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5A" w:rsidRDefault="005B6E5A" w:rsidP="003B07AB">
      <w:pPr>
        <w:jc w:val="center"/>
        <w:rPr>
          <w:rFonts w:ascii="Arial" w:hAnsi="Arial" w:cs="Arial"/>
          <w:b/>
        </w:rPr>
      </w:pPr>
      <w:r>
        <w:rPr>
          <w:rFonts w:ascii="Arial" w:hAnsi="Arial" w:cs="Arial"/>
          <w:b/>
        </w:rPr>
        <w:t>Student Exchange Agreement</w:t>
      </w:r>
    </w:p>
    <w:p w:rsidR="005B6E5A" w:rsidRDefault="005B6E5A" w:rsidP="003B07AB">
      <w:pPr>
        <w:jc w:val="center"/>
        <w:rPr>
          <w:rFonts w:ascii="Arial" w:hAnsi="Arial" w:cs="Arial"/>
          <w:b/>
        </w:rPr>
      </w:pPr>
    </w:p>
    <w:p w:rsidR="005B6E5A" w:rsidRDefault="005B6E5A" w:rsidP="003B07AB">
      <w:pPr>
        <w:jc w:val="center"/>
        <w:rPr>
          <w:rFonts w:ascii="Arial" w:hAnsi="Arial" w:cs="Arial"/>
          <w:b/>
        </w:rPr>
      </w:pPr>
      <w:r>
        <w:rPr>
          <w:rFonts w:ascii="Arial" w:hAnsi="Arial" w:cs="Arial"/>
          <w:b/>
        </w:rPr>
        <w:t>Between</w:t>
      </w:r>
    </w:p>
    <w:p w:rsidR="005B6E5A" w:rsidRDefault="005B6E5A" w:rsidP="003B07AB">
      <w:pPr>
        <w:jc w:val="center"/>
        <w:rPr>
          <w:rFonts w:ascii="Arial" w:hAnsi="Arial" w:cs="Arial"/>
          <w:b/>
        </w:rPr>
      </w:pPr>
    </w:p>
    <w:p w:rsidR="005B6E5A" w:rsidRDefault="005B6E5A" w:rsidP="003B07AB">
      <w:pPr>
        <w:jc w:val="center"/>
        <w:rPr>
          <w:rFonts w:ascii="Arial" w:hAnsi="Arial" w:cs="Arial"/>
          <w:b/>
        </w:rPr>
      </w:pPr>
      <w:r>
        <w:rPr>
          <w:rFonts w:ascii="Arial" w:hAnsi="Arial" w:cs="Arial"/>
          <w:b/>
        </w:rPr>
        <w:t>Indian Institute of Technology Madras, Chennai, India</w:t>
      </w:r>
    </w:p>
    <w:p w:rsidR="005B6E5A" w:rsidRDefault="005B6E5A" w:rsidP="003B07AB">
      <w:pPr>
        <w:jc w:val="center"/>
        <w:rPr>
          <w:rFonts w:ascii="Arial" w:hAnsi="Arial" w:cs="Arial"/>
          <w:b/>
        </w:rPr>
      </w:pPr>
    </w:p>
    <w:p w:rsidR="005B6E5A" w:rsidRDefault="005B6E5A" w:rsidP="003B07AB">
      <w:pPr>
        <w:jc w:val="center"/>
        <w:rPr>
          <w:rFonts w:ascii="Arial" w:hAnsi="Arial" w:cs="Arial"/>
          <w:b/>
        </w:rPr>
      </w:pPr>
      <w:proofErr w:type="gramStart"/>
      <w:r>
        <w:rPr>
          <w:rFonts w:ascii="Arial" w:hAnsi="Arial" w:cs="Arial"/>
          <w:b/>
        </w:rPr>
        <w:t>and</w:t>
      </w:r>
      <w:proofErr w:type="gramEnd"/>
    </w:p>
    <w:p w:rsidR="005B6E5A" w:rsidRDefault="005B6E5A" w:rsidP="003B07AB">
      <w:pPr>
        <w:jc w:val="center"/>
        <w:rPr>
          <w:rFonts w:ascii="Arial" w:hAnsi="Arial" w:cs="Arial"/>
          <w:b/>
        </w:rPr>
      </w:pPr>
      <w:r>
        <w:rPr>
          <w:rFonts w:ascii="Arial" w:hAnsi="Arial" w:cs="Arial"/>
          <w:b/>
        </w:rPr>
        <w:t>______________________________</w:t>
      </w:r>
    </w:p>
    <w:p w:rsidR="005B6E5A" w:rsidRDefault="005B6E5A" w:rsidP="003B07AB">
      <w:pPr>
        <w:jc w:val="center"/>
        <w:rPr>
          <w:rFonts w:ascii="Arial" w:hAnsi="Arial" w:cs="Arial"/>
          <w:b/>
        </w:rPr>
      </w:pPr>
    </w:p>
    <w:p w:rsidR="003B07AB" w:rsidRPr="00E7120B" w:rsidRDefault="003B07AB" w:rsidP="003B07AB">
      <w:pPr>
        <w:jc w:val="center"/>
        <w:rPr>
          <w:rFonts w:ascii="Arial" w:hAnsi="Arial" w:cs="Arial"/>
          <w:b/>
        </w:rPr>
      </w:pPr>
      <w:r w:rsidRPr="00E7120B">
        <w:rPr>
          <w:rFonts w:ascii="Arial" w:hAnsi="Arial" w:cs="Arial"/>
          <w:b/>
        </w:rPr>
        <w:t>Annexure 1</w:t>
      </w:r>
    </w:p>
    <w:p w:rsidR="003B07AB" w:rsidRPr="00E7120B" w:rsidRDefault="003B07AB" w:rsidP="003B07AB">
      <w:pPr>
        <w:ind w:right="-73"/>
        <w:rPr>
          <w:rFonts w:ascii="Arial" w:hAnsi="Arial" w:cs="Arial"/>
          <w:sz w:val="21"/>
          <w:szCs w:val="21"/>
        </w:rPr>
      </w:pPr>
    </w:p>
    <w:p w:rsidR="003B07AB" w:rsidRPr="0032414A" w:rsidRDefault="003B07AB" w:rsidP="003B07AB">
      <w:pPr>
        <w:numPr>
          <w:ilvl w:val="0"/>
          <w:numId w:val="1"/>
        </w:numPr>
        <w:tabs>
          <w:tab w:val="clear" w:pos="360"/>
          <w:tab w:val="num" w:pos="0"/>
        </w:tabs>
        <w:ind w:left="360"/>
        <w:jc w:val="both"/>
        <w:rPr>
          <w:rFonts w:ascii="Arial" w:hAnsi="Arial" w:cs="Arial"/>
          <w:sz w:val="22"/>
          <w:szCs w:val="22"/>
        </w:rPr>
      </w:pPr>
      <w:r w:rsidRPr="0032414A">
        <w:rPr>
          <w:rFonts w:ascii="Arial" w:hAnsi="Arial" w:cs="Arial"/>
          <w:sz w:val="22"/>
          <w:szCs w:val="22"/>
        </w:rPr>
        <w:t xml:space="preserve">Students under the student exchange </w:t>
      </w:r>
      <w:proofErr w:type="spellStart"/>
      <w:r w:rsidRPr="0032414A">
        <w:rPr>
          <w:rFonts w:ascii="Arial" w:hAnsi="Arial" w:cs="Arial"/>
          <w:sz w:val="22"/>
          <w:szCs w:val="22"/>
        </w:rPr>
        <w:t>programme</w:t>
      </w:r>
      <w:proofErr w:type="spellEnd"/>
      <w:r w:rsidRPr="0032414A">
        <w:rPr>
          <w:rFonts w:ascii="Arial" w:hAnsi="Arial" w:cs="Arial"/>
          <w:sz w:val="22"/>
          <w:szCs w:val="22"/>
        </w:rPr>
        <w:t xml:space="preserve"> will be classified as special exchange students. Special exchange students will be permitted to take courses on credit / audit, as well as participate in research activities / project work.</w:t>
      </w:r>
    </w:p>
    <w:p w:rsidR="003B07AB" w:rsidRPr="0032414A" w:rsidRDefault="003B07AB" w:rsidP="003B07AB">
      <w:pPr>
        <w:ind w:left="360"/>
        <w:jc w:val="both"/>
        <w:rPr>
          <w:rFonts w:ascii="Arial" w:hAnsi="Arial" w:cs="Arial"/>
          <w:sz w:val="22"/>
          <w:szCs w:val="22"/>
        </w:rPr>
      </w:pPr>
    </w:p>
    <w:p w:rsidR="003B07AB" w:rsidRPr="0032414A" w:rsidRDefault="003B07AB" w:rsidP="003B07AB">
      <w:pPr>
        <w:numPr>
          <w:ilvl w:val="0"/>
          <w:numId w:val="1"/>
        </w:numPr>
        <w:ind w:left="360"/>
        <w:jc w:val="both"/>
        <w:rPr>
          <w:rFonts w:ascii="Arial" w:hAnsi="Arial" w:cs="Arial"/>
          <w:sz w:val="22"/>
          <w:szCs w:val="22"/>
        </w:rPr>
      </w:pPr>
      <w:r w:rsidRPr="0032414A">
        <w:rPr>
          <w:rFonts w:ascii="Arial" w:hAnsi="Arial" w:cs="Arial"/>
          <w:sz w:val="22"/>
          <w:szCs w:val="22"/>
        </w:rPr>
        <w:t xml:space="preserve">In any case, the consent of the teacher / project supervisors / research supervisors is required. Such consent will take into account among other things whether the student has pre-requisites for the course / project. </w:t>
      </w:r>
    </w:p>
    <w:p w:rsidR="003B07AB" w:rsidRPr="0032414A" w:rsidRDefault="003B07AB" w:rsidP="003B07AB">
      <w:pPr>
        <w:ind w:left="360"/>
        <w:jc w:val="both"/>
        <w:rPr>
          <w:rFonts w:ascii="Arial" w:hAnsi="Arial" w:cs="Arial"/>
          <w:sz w:val="22"/>
          <w:szCs w:val="22"/>
        </w:rPr>
      </w:pPr>
    </w:p>
    <w:p w:rsidR="003B07AB" w:rsidRPr="0032414A" w:rsidRDefault="003B07AB" w:rsidP="003B07AB">
      <w:pPr>
        <w:numPr>
          <w:ilvl w:val="0"/>
          <w:numId w:val="1"/>
        </w:numPr>
        <w:ind w:left="360"/>
        <w:jc w:val="both"/>
        <w:rPr>
          <w:rFonts w:ascii="Arial" w:hAnsi="Arial" w:cs="Arial"/>
          <w:sz w:val="22"/>
          <w:szCs w:val="22"/>
        </w:rPr>
      </w:pPr>
      <w:r w:rsidRPr="0032414A">
        <w:rPr>
          <w:rFonts w:ascii="Arial" w:hAnsi="Arial" w:cs="Arial"/>
          <w:sz w:val="22"/>
          <w:szCs w:val="22"/>
        </w:rPr>
        <w:t>The Host Institution of students enrolled in this exchange program shall not levy tuition fees. Home Institution may continue to levy fees as applicable.</w:t>
      </w:r>
    </w:p>
    <w:p w:rsidR="003B07AB" w:rsidRPr="0032414A" w:rsidRDefault="003B07AB" w:rsidP="003B07AB">
      <w:pPr>
        <w:jc w:val="both"/>
        <w:rPr>
          <w:rFonts w:ascii="Arial" w:hAnsi="Arial" w:cs="Arial"/>
          <w:sz w:val="22"/>
          <w:szCs w:val="22"/>
        </w:rPr>
      </w:pPr>
    </w:p>
    <w:p w:rsidR="003B07AB" w:rsidRPr="0032414A" w:rsidRDefault="003B07AB" w:rsidP="003B07AB">
      <w:pPr>
        <w:numPr>
          <w:ilvl w:val="0"/>
          <w:numId w:val="1"/>
        </w:numPr>
        <w:ind w:left="360"/>
        <w:jc w:val="both"/>
        <w:rPr>
          <w:rFonts w:ascii="Arial" w:hAnsi="Arial" w:cs="Arial"/>
          <w:sz w:val="22"/>
          <w:szCs w:val="22"/>
        </w:rPr>
      </w:pPr>
      <w:r w:rsidRPr="0032414A">
        <w:rPr>
          <w:rFonts w:ascii="Arial" w:hAnsi="Arial" w:cs="Arial"/>
          <w:sz w:val="22"/>
          <w:szCs w:val="22"/>
        </w:rPr>
        <w:t>Course credits and grades earned will be determined by the home institution based on the grade report from the host institution.</w:t>
      </w:r>
    </w:p>
    <w:p w:rsidR="003B07AB" w:rsidRPr="0032414A" w:rsidRDefault="003B07AB" w:rsidP="003B07AB">
      <w:pPr>
        <w:ind w:left="360"/>
        <w:rPr>
          <w:rFonts w:ascii="Arial" w:hAnsi="Arial" w:cs="Arial"/>
          <w:sz w:val="22"/>
          <w:szCs w:val="22"/>
        </w:rPr>
      </w:pPr>
    </w:p>
    <w:p w:rsidR="003B07AB" w:rsidRPr="0032414A" w:rsidRDefault="003B07AB" w:rsidP="003B07AB">
      <w:pPr>
        <w:numPr>
          <w:ilvl w:val="0"/>
          <w:numId w:val="1"/>
        </w:numPr>
        <w:ind w:hanging="720"/>
        <w:jc w:val="both"/>
        <w:rPr>
          <w:rFonts w:ascii="Arial" w:hAnsi="Arial" w:cs="Arial"/>
          <w:sz w:val="22"/>
          <w:szCs w:val="22"/>
        </w:rPr>
      </w:pPr>
      <w:r w:rsidRPr="0032414A">
        <w:rPr>
          <w:rFonts w:ascii="Arial" w:hAnsi="Arial" w:cs="Arial"/>
          <w:sz w:val="22"/>
          <w:szCs w:val="22"/>
        </w:rPr>
        <w:t xml:space="preserve">Each institution will accept up to </w:t>
      </w:r>
      <w:r w:rsidRPr="004716F6">
        <w:rPr>
          <w:rFonts w:ascii="Arial" w:hAnsi="Arial" w:cs="Arial"/>
          <w:b/>
          <w:sz w:val="22"/>
          <w:szCs w:val="22"/>
        </w:rPr>
        <w:t>_</w:t>
      </w:r>
      <w:r w:rsidRPr="0032414A">
        <w:rPr>
          <w:rFonts w:ascii="Arial" w:hAnsi="Arial" w:cs="Arial"/>
          <w:sz w:val="22"/>
          <w:szCs w:val="22"/>
        </w:rPr>
        <w:t xml:space="preserve"> students each year.</w:t>
      </w:r>
    </w:p>
    <w:p w:rsidR="003B07AB" w:rsidRPr="0032414A" w:rsidRDefault="003B07AB" w:rsidP="003B07AB">
      <w:pPr>
        <w:ind w:left="360"/>
        <w:rPr>
          <w:rFonts w:ascii="Arial" w:hAnsi="Arial" w:cs="Arial"/>
          <w:sz w:val="22"/>
          <w:szCs w:val="22"/>
        </w:rPr>
      </w:pPr>
    </w:p>
    <w:p w:rsidR="003B07AB" w:rsidRPr="0032414A" w:rsidRDefault="003B07AB" w:rsidP="003B07AB">
      <w:pPr>
        <w:numPr>
          <w:ilvl w:val="0"/>
          <w:numId w:val="1"/>
        </w:numPr>
        <w:ind w:hanging="720"/>
        <w:rPr>
          <w:rFonts w:ascii="Arial" w:hAnsi="Arial" w:cs="Arial"/>
          <w:sz w:val="22"/>
          <w:szCs w:val="22"/>
        </w:rPr>
      </w:pPr>
      <w:r w:rsidRPr="0032414A">
        <w:rPr>
          <w:rFonts w:ascii="Arial" w:hAnsi="Arial" w:cs="Arial"/>
          <w:sz w:val="22"/>
          <w:szCs w:val="22"/>
        </w:rPr>
        <w:t xml:space="preserve">Participants may not spend more than one year normally in the exchange </w:t>
      </w:r>
      <w:proofErr w:type="spellStart"/>
      <w:r w:rsidRPr="0032414A">
        <w:rPr>
          <w:rFonts w:ascii="Arial" w:hAnsi="Arial" w:cs="Arial"/>
          <w:sz w:val="22"/>
          <w:szCs w:val="22"/>
        </w:rPr>
        <w:t>programme</w:t>
      </w:r>
      <w:proofErr w:type="spellEnd"/>
      <w:r w:rsidRPr="0032414A">
        <w:rPr>
          <w:rFonts w:ascii="Arial" w:hAnsi="Arial" w:cs="Arial"/>
          <w:sz w:val="22"/>
          <w:szCs w:val="22"/>
        </w:rPr>
        <w:t>.</w:t>
      </w:r>
    </w:p>
    <w:p w:rsidR="003B07AB" w:rsidRPr="0032414A" w:rsidRDefault="003B07AB" w:rsidP="003B07AB">
      <w:pPr>
        <w:ind w:left="360"/>
        <w:rPr>
          <w:rFonts w:ascii="Arial" w:hAnsi="Arial" w:cs="Arial"/>
          <w:sz w:val="22"/>
          <w:szCs w:val="22"/>
        </w:rPr>
      </w:pPr>
    </w:p>
    <w:p w:rsidR="003B07AB" w:rsidRPr="0032414A" w:rsidRDefault="003B07AB" w:rsidP="003B07AB">
      <w:pPr>
        <w:numPr>
          <w:ilvl w:val="0"/>
          <w:numId w:val="1"/>
        </w:numPr>
        <w:ind w:left="360"/>
        <w:jc w:val="both"/>
        <w:rPr>
          <w:rFonts w:ascii="Arial" w:hAnsi="Arial" w:cs="Arial"/>
          <w:sz w:val="22"/>
          <w:szCs w:val="22"/>
        </w:rPr>
      </w:pPr>
      <w:r w:rsidRPr="0032414A">
        <w:rPr>
          <w:rFonts w:ascii="Arial" w:hAnsi="Arial" w:cs="Arial"/>
          <w:sz w:val="22"/>
          <w:szCs w:val="22"/>
        </w:rPr>
        <w:t>Participants will be subjected to the rules and regulations of the host institution, in addition to specific rules and regulations, if any, of the host country regarding foreign students studying in the host country.</w:t>
      </w:r>
    </w:p>
    <w:p w:rsidR="003B07AB" w:rsidRPr="0032414A" w:rsidRDefault="003B07AB" w:rsidP="003B07AB">
      <w:pPr>
        <w:widowControl w:val="0"/>
        <w:autoSpaceDE w:val="0"/>
        <w:autoSpaceDN w:val="0"/>
        <w:adjustRightInd w:val="0"/>
        <w:spacing w:line="240" w:lineRule="exact"/>
        <w:ind w:left="114" w:right="990"/>
        <w:jc w:val="both"/>
        <w:rPr>
          <w:rFonts w:ascii="Arial" w:hAnsi="Arial" w:cs="Arial"/>
          <w:bCs/>
          <w:sz w:val="22"/>
          <w:szCs w:val="22"/>
        </w:rPr>
      </w:pPr>
    </w:p>
    <w:p w:rsidR="003B07AB" w:rsidRPr="0032414A" w:rsidRDefault="003B07AB" w:rsidP="003B07AB">
      <w:pPr>
        <w:rPr>
          <w:rFonts w:ascii="Arial" w:hAnsi="Arial" w:cs="Arial"/>
          <w:b/>
          <w:sz w:val="22"/>
          <w:szCs w:val="22"/>
        </w:rPr>
      </w:pPr>
      <w:r w:rsidRPr="0032414A">
        <w:rPr>
          <w:rFonts w:ascii="Arial" w:hAnsi="Arial" w:cs="Arial"/>
          <w:b/>
          <w:sz w:val="22"/>
          <w:szCs w:val="22"/>
        </w:rPr>
        <w:t>Selection and nomination</w:t>
      </w:r>
    </w:p>
    <w:p w:rsidR="003B07AB" w:rsidRPr="0032414A" w:rsidRDefault="003B07AB" w:rsidP="003B07AB">
      <w:pPr>
        <w:jc w:val="both"/>
        <w:rPr>
          <w:rFonts w:ascii="Arial" w:hAnsi="Arial" w:cs="Arial"/>
          <w:sz w:val="22"/>
          <w:szCs w:val="22"/>
        </w:rPr>
      </w:pPr>
      <w:r w:rsidRPr="0032414A">
        <w:rPr>
          <w:rFonts w:ascii="Arial" w:hAnsi="Arial" w:cs="Arial"/>
          <w:sz w:val="22"/>
          <w:szCs w:val="22"/>
        </w:rPr>
        <w:t>The selection and nomination of students is open throughout the academic year.  The student nomination should be accompanied by:</w:t>
      </w:r>
    </w:p>
    <w:p w:rsidR="003B07AB" w:rsidRPr="0032414A" w:rsidRDefault="003B07AB" w:rsidP="003B07AB">
      <w:pPr>
        <w:ind w:left="57"/>
        <w:rPr>
          <w:rFonts w:ascii="Arial" w:hAnsi="Arial" w:cs="Arial"/>
          <w:sz w:val="22"/>
          <w:szCs w:val="22"/>
        </w:rPr>
      </w:pPr>
    </w:p>
    <w:p w:rsidR="003B07AB" w:rsidRPr="0032414A" w:rsidRDefault="003B07AB" w:rsidP="003B07AB">
      <w:pPr>
        <w:numPr>
          <w:ilvl w:val="0"/>
          <w:numId w:val="2"/>
        </w:numPr>
        <w:rPr>
          <w:rFonts w:ascii="Arial" w:hAnsi="Arial" w:cs="Arial"/>
          <w:sz w:val="22"/>
          <w:szCs w:val="22"/>
        </w:rPr>
      </w:pPr>
      <w:r w:rsidRPr="0032414A">
        <w:rPr>
          <w:rFonts w:ascii="Arial" w:hAnsi="Arial" w:cs="Arial"/>
          <w:sz w:val="22"/>
          <w:szCs w:val="22"/>
        </w:rPr>
        <w:t>Curriculum vitae.</w:t>
      </w:r>
    </w:p>
    <w:p w:rsidR="003B07AB" w:rsidRPr="0032414A" w:rsidRDefault="003B07AB" w:rsidP="003B07AB">
      <w:pPr>
        <w:numPr>
          <w:ilvl w:val="0"/>
          <w:numId w:val="2"/>
        </w:numPr>
        <w:rPr>
          <w:rFonts w:ascii="Arial" w:hAnsi="Arial" w:cs="Arial"/>
          <w:sz w:val="22"/>
          <w:szCs w:val="22"/>
        </w:rPr>
      </w:pPr>
      <w:r w:rsidRPr="0032414A">
        <w:rPr>
          <w:rFonts w:ascii="Arial" w:hAnsi="Arial" w:cs="Arial"/>
          <w:sz w:val="22"/>
          <w:szCs w:val="22"/>
        </w:rPr>
        <w:t>Statement of aptitude from a member of the student’s school / faculty.</w:t>
      </w:r>
    </w:p>
    <w:p w:rsidR="003B07AB" w:rsidRPr="0032414A" w:rsidRDefault="003B07AB" w:rsidP="003B07AB">
      <w:pPr>
        <w:numPr>
          <w:ilvl w:val="0"/>
          <w:numId w:val="2"/>
        </w:numPr>
        <w:rPr>
          <w:rFonts w:ascii="Arial" w:hAnsi="Arial" w:cs="Arial"/>
          <w:sz w:val="22"/>
          <w:szCs w:val="22"/>
        </w:rPr>
      </w:pPr>
      <w:r w:rsidRPr="0032414A">
        <w:rPr>
          <w:rFonts w:ascii="Arial" w:hAnsi="Arial" w:cs="Arial"/>
          <w:sz w:val="22"/>
          <w:szCs w:val="22"/>
        </w:rPr>
        <w:t xml:space="preserve">A specific outline of the </w:t>
      </w:r>
      <w:proofErr w:type="spellStart"/>
      <w:r w:rsidRPr="0032414A">
        <w:rPr>
          <w:rFonts w:ascii="Arial" w:hAnsi="Arial" w:cs="Arial"/>
          <w:sz w:val="22"/>
          <w:szCs w:val="22"/>
        </w:rPr>
        <w:t>programme</w:t>
      </w:r>
      <w:proofErr w:type="spellEnd"/>
      <w:r w:rsidRPr="0032414A">
        <w:rPr>
          <w:rFonts w:ascii="Arial" w:hAnsi="Arial" w:cs="Arial"/>
          <w:sz w:val="22"/>
          <w:szCs w:val="22"/>
        </w:rPr>
        <w:t xml:space="preserve"> of study at the host institution and a statement of objectives of the student.</w:t>
      </w:r>
    </w:p>
    <w:p w:rsidR="003B07AB" w:rsidRPr="0032414A" w:rsidRDefault="003B07AB" w:rsidP="003B07AB">
      <w:pPr>
        <w:ind w:left="360"/>
        <w:rPr>
          <w:rFonts w:ascii="Arial" w:hAnsi="Arial" w:cs="Arial"/>
          <w:sz w:val="22"/>
          <w:szCs w:val="22"/>
        </w:rPr>
      </w:pPr>
    </w:p>
    <w:p w:rsidR="003B07AB" w:rsidRDefault="003B07AB" w:rsidP="003B07AB">
      <w:pPr>
        <w:jc w:val="both"/>
        <w:rPr>
          <w:rFonts w:ascii="Arial" w:hAnsi="Arial" w:cs="Arial"/>
          <w:sz w:val="22"/>
          <w:szCs w:val="22"/>
        </w:rPr>
      </w:pPr>
      <w:r w:rsidRPr="0032414A">
        <w:rPr>
          <w:rFonts w:ascii="Arial" w:hAnsi="Arial" w:cs="Arial"/>
          <w:sz w:val="22"/>
          <w:szCs w:val="22"/>
        </w:rPr>
        <w:t>When a nomination is forwarded by the home institution, it is presumed that the sending institution considers the student suitable for the proposed program and consents to send the student if selected by the host institution.</w:t>
      </w:r>
    </w:p>
    <w:p w:rsidR="005B6E5A" w:rsidRPr="0032414A" w:rsidRDefault="005B6E5A" w:rsidP="003B07AB">
      <w:pPr>
        <w:jc w:val="both"/>
        <w:rPr>
          <w:rFonts w:ascii="Arial" w:hAnsi="Arial" w:cs="Arial"/>
          <w:sz w:val="22"/>
          <w:szCs w:val="22"/>
        </w:rPr>
      </w:pPr>
    </w:p>
    <w:p w:rsidR="003B07AB" w:rsidRPr="0032414A" w:rsidRDefault="003B07AB" w:rsidP="003B07AB">
      <w:pPr>
        <w:jc w:val="both"/>
        <w:rPr>
          <w:rFonts w:ascii="Arial" w:hAnsi="Arial" w:cs="Arial"/>
          <w:sz w:val="22"/>
          <w:szCs w:val="22"/>
        </w:rPr>
      </w:pPr>
      <w:r w:rsidRPr="0032414A">
        <w:rPr>
          <w:rFonts w:ascii="Arial" w:hAnsi="Arial" w:cs="Arial"/>
          <w:sz w:val="22"/>
          <w:szCs w:val="22"/>
        </w:rPr>
        <w:t>The host institution will evaluate the nomination and determine their suitability for selection under the Student Exchange Program.</w:t>
      </w:r>
    </w:p>
    <w:p w:rsidR="003B07AB" w:rsidRPr="0032414A" w:rsidRDefault="003B07AB" w:rsidP="003B07AB">
      <w:pPr>
        <w:jc w:val="both"/>
        <w:rPr>
          <w:rFonts w:ascii="Arial" w:hAnsi="Arial" w:cs="Arial"/>
          <w:sz w:val="22"/>
          <w:szCs w:val="22"/>
        </w:rPr>
      </w:pPr>
    </w:p>
    <w:p w:rsidR="003B07AB" w:rsidRDefault="003B07AB" w:rsidP="003B07AB">
      <w:pPr>
        <w:jc w:val="center"/>
        <w:rPr>
          <w:rFonts w:ascii="Arial" w:hAnsi="Arial" w:cs="Arial"/>
          <w:b/>
        </w:rPr>
      </w:pPr>
    </w:p>
    <w:p w:rsidR="003B07AB" w:rsidRDefault="003B07AB" w:rsidP="003B07AB">
      <w:pPr>
        <w:jc w:val="center"/>
        <w:rPr>
          <w:rFonts w:ascii="Arial" w:hAnsi="Arial" w:cs="Arial"/>
          <w:b/>
        </w:rPr>
      </w:pPr>
    </w:p>
    <w:p w:rsidR="003B07AB" w:rsidRDefault="003B07AB" w:rsidP="003B07AB">
      <w:pPr>
        <w:jc w:val="center"/>
        <w:rPr>
          <w:rFonts w:ascii="Arial" w:hAnsi="Arial" w:cs="Arial"/>
          <w:b/>
        </w:rPr>
      </w:pPr>
    </w:p>
    <w:p w:rsidR="005B6E5A" w:rsidRPr="0032414A" w:rsidRDefault="005B6E5A" w:rsidP="005B6E5A">
      <w:pPr>
        <w:jc w:val="both"/>
        <w:rPr>
          <w:rFonts w:ascii="Arial" w:hAnsi="Arial" w:cs="Arial"/>
          <w:sz w:val="22"/>
          <w:szCs w:val="22"/>
        </w:rPr>
      </w:pPr>
      <w:r w:rsidRPr="0032414A">
        <w:rPr>
          <w:rFonts w:ascii="Arial" w:hAnsi="Arial" w:cs="Arial"/>
          <w:sz w:val="22"/>
          <w:szCs w:val="22"/>
        </w:rPr>
        <w:t xml:space="preserve">Where the exchange student is pursuing a research or implementation project as part of the </w:t>
      </w:r>
      <w:proofErr w:type="spellStart"/>
      <w:r w:rsidRPr="0032414A">
        <w:rPr>
          <w:rFonts w:ascii="Arial" w:hAnsi="Arial" w:cs="Arial"/>
          <w:sz w:val="22"/>
          <w:szCs w:val="22"/>
        </w:rPr>
        <w:t>B.Tech</w:t>
      </w:r>
      <w:proofErr w:type="spellEnd"/>
      <w:proofErr w:type="gramStart"/>
      <w:r w:rsidRPr="0032414A">
        <w:rPr>
          <w:rFonts w:ascii="Arial" w:hAnsi="Arial" w:cs="Arial"/>
          <w:sz w:val="22"/>
          <w:szCs w:val="22"/>
        </w:rPr>
        <w:t xml:space="preserve">,  </w:t>
      </w:r>
      <w:proofErr w:type="spellStart"/>
      <w:r w:rsidRPr="0032414A">
        <w:rPr>
          <w:rFonts w:ascii="Arial" w:hAnsi="Arial" w:cs="Arial"/>
          <w:sz w:val="22"/>
          <w:szCs w:val="22"/>
        </w:rPr>
        <w:t>M.Tech</w:t>
      </w:r>
      <w:proofErr w:type="spellEnd"/>
      <w:proofErr w:type="gramEnd"/>
      <w:r w:rsidRPr="0032414A">
        <w:rPr>
          <w:rFonts w:ascii="Arial" w:hAnsi="Arial" w:cs="Arial"/>
          <w:sz w:val="22"/>
          <w:szCs w:val="22"/>
        </w:rPr>
        <w:t xml:space="preserve">, M.A., MBA, M.S., M.Sc. or PhD (or equivalent) degree </w:t>
      </w:r>
      <w:proofErr w:type="spellStart"/>
      <w:r w:rsidRPr="0032414A">
        <w:rPr>
          <w:rFonts w:ascii="Arial" w:hAnsi="Arial" w:cs="Arial"/>
          <w:sz w:val="22"/>
          <w:szCs w:val="22"/>
        </w:rPr>
        <w:t>programme</w:t>
      </w:r>
      <w:proofErr w:type="spellEnd"/>
      <w:r w:rsidRPr="0032414A">
        <w:rPr>
          <w:rFonts w:ascii="Arial" w:hAnsi="Arial" w:cs="Arial"/>
          <w:sz w:val="22"/>
          <w:szCs w:val="22"/>
        </w:rPr>
        <w:t>, the host institution will provide a suitable faculty member to jointly assist (along with the supervisor in the parent institution) the exchange student in formulating research project or jointly supervising the exchange student in the event that a research project has already been identified.</w:t>
      </w:r>
    </w:p>
    <w:p w:rsidR="003B07AB" w:rsidRDefault="003B07AB" w:rsidP="003B07AB">
      <w:pPr>
        <w:jc w:val="center"/>
        <w:rPr>
          <w:rFonts w:ascii="Arial" w:hAnsi="Arial" w:cs="Arial"/>
          <w:b/>
        </w:rPr>
      </w:pPr>
    </w:p>
    <w:p w:rsidR="003B07AB" w:rsidRPr="0032414A" w:rsidRDefault="003B07AB" w:rsidP="003B07AB">
      <w:pPr>
        <w:jc w:val="both"/>
        <w:rPr>
          <w:rFonts w:ascii="Arial" w:hAnsi="Arial" w:cs="Arial"/>
          <w:sz w:val="22"/>
          <w:szCs w:val="22"/>
        </w:rPr>
      </w:pPr>
      <w:r w:rsidRPr="00EC74B4">
        <w:rPr>
          <w:rFonts w:ascii="Arial" w:hAnsi="Arial" w:cs="Arial"/>
          <w:sz w:val="22"/>
          <w:szCs w:val="22"/>
        </w:rPr>
        <w:t>IITM shall provide a monthly stipend to visiting MS/</w:t>
      </w:r>
      <w:proofErr w:type="spellStart"/>
      <w:r w:rsidRPr="00EC74B4">
        <w:rPr>
          <w:rFonts w:ascii="Arial" w:hAnsi="Arial" w:cs="Arial"/>
          <w:sz w:val="22"/>
          <w:szCs w:val="22"/>
        </w:rPr>
        <w:t>Ph.D</w:t>
      </w:r>
      <w:proofErr w:type="spellEnd"/>
      <w:r w:rsidRPr="00EC74B4">
        <w:rPr>
          <w:rFonts w:ascii="Arial" w:hAnsi="Arial" w:cs="Arial"/>
          <w:sz w:val="22"/>
          <w:szCs w:val="22"/>
        </w:rPr>
        <w:t xml:space="preserve"> scholars under the Exchange </w:t>
      </w:r>
      <w:proofErr w:type="spellStart"/>
      <w:r w:rsidRPr="00EC74B4">
        <w:rPr>
          <w:rFonts w:ascii="Arial" w:hAnsi="Arial" w:cs="Arial"/>
          <w:sz w:val="22"/>
          <w:szCs w:val="22"/>
        </w:rPr>
        <w:t>Programme</w:t>
      </w:r>
      <w:proofErr w:type="spellEnd"/>
      <w:r w:rsidRPr="00EC74B4">
        <w:rPr>
          <w:rFonts w:ascii="Arial" w:hAnsi="Arial" w:cs="Arial"/>
          <w:sz w:val="22"/>
          <w:szCs w:val="22"/>
        </w:rPr>
        <w:t>, sufficient to cover living expenses on campus.</w:t>
      </w:r>
    </w:p>
    <w:p w:rsidR="003B07AB" w:rsidRDefault="003B07AB" w:rsidP="003B07AB">
      <w:pPr>
        <w:jc w:val="both"/>
        <w:rPr>
          <w:rFonts w:ascii="Arial" w:hAnsi="Arial" w:cs="Arial"/>
          <w:sz w:val="21"/>
          <w:szCs w:val="21"/>
        </w:rPr>
      </w:pPr>
    </w:p>
    <w:p w:rsidR="003B07AB" w:rsidRPr="0032414A" w:rsidRDefault="003B07AB" w:rsidP="003B07AB">
      <w:pPr>
        <w:jc w:val="both"/>
        <w:rPr>
          <w:rFonts w:ascii="Arial" w:hAnsi="Arial" w:cs="Arial"/>
          <w:sz w:val="21"/>
          <w:szCs w:val="21"/>
        </w:rPr>
      </w:pPr>
      <w:r w:rsidRPr="0032414A">
        <w:rPr>
          <w:rFonts w:ascii="Arial" w:hAnsi="Arial" w:cs="Arial"/>
          <w:sz w:val="22"/>
          <w:szCs w:val="22"/>
        </w:rPr>
        <w:t>The host institution will inform the home institution of any academic or other problems that may arise during the period of student’s residence in the host institution. The host institution will take appropriate action under its established policy and procedures, in consultation with the home institution to deal with such problems</w:t>
      </w:r>
      <w:r>
        <w:rPr>
          <w:rFonts w:ascii="Arial" w:hAnsi="Arial" w:cs="Arial"/>
          <w:sz w:val="21"/>
          <w:szCs w:val="21"/>
        </w:rPr>
        <w:t>.</w:t>
      </w:r>
    </w:p>
    <w:p w:rsidR="003B07AB" w:rsidRDefault="003B07AB" w:rsidP="003B07AB">
      <w:pPr>
        <w:jc w:val="center"/>
        <w:rPr>
          <w:rFonts w:ascii="Arial" w:hAnsi="Arial" w:cs="Arial"/>
          <w:b/>
        </w:rPr>
      </w:pPr>
    </w:p>
    <w:p w:rsidR="003B07AB" w:rsidRDefault="003B07AB" w:rsidP="003B07AB">
      <w:pPr>
        <w:jc w:val="center"/>
        <w:rPr>
          <w:rFonts w:ascii="Arial" w:hAnsi="Arial" w:cs="Arial"/>
          <w:b/>
        </w:rPr>
      </w:pPr>
    </w:p>
    <w:p w:rsidR="003B07AB" w:rsidRDefault="003B07AB" w:rsidP="003B07AB">
      <w:pPr>
        <w:jc w:val="center"/>
        <w:rPr>
          <w:rFonts w:ascii="Arial" w:hAnsi="Arial" w:cs="Arial"/>
          <w:b/>
        </w:rPr>
      </w:pPr>
      <w:r>
        <w:rPr>
          <w:rFonts w:ascii="Arial" w:hAnsi="Arial" w:cs="Arial"/>
          <w:b/>
        </w:rPr>
        <w:t>Annexure 2</w:t>
      </w:r>
    </w:p>
    <w:p w:rsidR="003B07AB" w:rsidRDefault="003B07AB" w:rsidP="003B07AB">
      <w:pPr>
        <w:jc w:val="both"/>
        <w:rPr>
          <w:rFonts w:ascii="Arial" w:hAnsi="Arial" w:cs="Arial"/>
          <w:sz w:val="22"/>
          <w:szCs w:val="22"/>
        </w:rPr>
      </w:pPr>
    </w:p>
    <w:p w:rsidR="003B07AB" w:rsidRPr="002F3D45" w:rsidRDefault="003B07AB" w:rsidP="003B07AB">
      <w:pPr>
        <w:numPr>
          <w:ilvl w:val="0"/>
          <w:numId w:val="3"/>
        </w:numPr>
        <w:tabs>
          <w:tab w:val="num" w:pos="540"/>
        </w:tabs>
        <w:ind w:left="540" w:hanging="540"/>
        <w:jc w:val="both"/>
        <w:rPr>
          <w:rFonts w:ascii="Arial" w:hAnsi="Arial" w:cs="Arial"/>
          <w:sz w:val="22"/>
          <w:szCs w:val="22"/>
        </w:rPr>
      </w:pPr>
      <w:r w:rsidRPr="002F3D45">
        <w:rPr>
          <w:rFonts w:ascii="Arial" w:hAnsi="Arial" w:cs="Arial"/>
          <w:sz w:val="22"/>
          <w:szCs w:val="22"/>
        </w:rPr>
        <w:t>Proposals for collaborative research work under this Memorandum will be submitted with the prior approval of the Head of each institution, or his / her nominee.</w:t>
      </w:r>
    </w:p>
    <w:p w:rsidR="003B07AB" w:rsidRPr="002F3D45" w:rsidRDefault="003B07AB" w:rsidP="003B07AB">
      <w:pPr>
        <w:ind w:left="360"/>
        <w:jc w:val="both"/>
        <w:rPr>
          <w:rFonts w:ascii="Arial" w:hAnsi="Arial" w:cs="Arial"/>
          <w:sz w:val="22"/>
          <w:szCs w:val="22"/>
        </w:rPr>
      </w:pPr>
    </w:p>
    <w:p w:rsidR="003B07AB" w:rsidRDefault="003B07AB" w:rsidP="003B07AB">
      <w:pPr>
        <w:numPr>
          <w:ilvl w:val="0"/>
          <w:numId w:val="3"/>
        </w:numPr>
        <w:tabs>
          <w:tab w:val="num" w:pos="540"/>
        </w:tabs>
        <w:ind w:left="540" w:hanging="540"/>
        <w:jc w:val="both"/>
        <w:rPr>
          <w:rFonts w:ascii="Arial" w:hAnsi="Arial" w:cs="Arial"/>
          <w:sz w:val="22"/>
          <w:szCs w:val="22"/>
        </w:rPr>
      </w:pPr>
      <w:r w:rsidRPr="002F3D45">
        <w:rPr>
          <w:rFonts w:ascii="Arial" w:hAnsi="Arial" w:cs="Arial"/>
          <w:sz w:val="22"/>
          <w:szCs w:val="22"/>
        </w:rPr>
        <w:t xml:space="preserve">Each institution will nominate one of its members as its representative in charge of the cooperative program. Individual programs of work under this Memorandum will be jointly planned and conducted by the nominees of both parties. </w:t>
      </w:r>
    </w:p>
    <w:p w:rsidR="004716F6" w:rsidRDefault="004716F6" w:rsidP="004716F6">
      <w:pPr>
        <w:tabs>
          <w:tab w:val="num" w:pos="540"/>
        </w:tabs>
        <w:ind w:left="540"/>
        <w:jc w:val="both"/>
        <w:rPr>
          <w:rFonts w:ascii="Arial" w:hAnsi="Arial" w:cs="Arial"/>
          <w:sz w:val="22"/>
          <w:szCs w:val="22"/>
        </w:rPr>
      </w:pPr>
    </w:p>
    <w:p w:rsidR="004716F6" w:rsidRPr="004716F6" w:rsidRDefault="004716F6" w:rsidP="004716F6">
      <w:pPr>
        <w:tabs>
          <w:tab w:val="num" w:pos="540"/>
        </w:tabs>
        <w:ind w:left="540"/>
        <w:jc w:val="both"/>
        <w:rPr>
          <w:rFonts w:ascii="Arial" w:hAnsi="Arial" w:cs="Arial"/>
          <w:b/>
          <w:sz w:val="22"/>
          <w:szCs w:val="22"/>
        </w:rPr>
      </w:pPr>
      <w:r w:rsidRPr="004716F6">
        <w:rPr>
          <w:rFonts w:ascii="Arial" w:hAnsi="Arial" w:cs="Arial"/>
          <w:b/>
          <w:sz w:val="22"/>
          <w:szCs w:val="22"/>
        </w:rPr>
        <w:t xml:space="preserve">Nominee from the Partner </w:t>
      </w:r>
      <w:r w:rsidR="007A290F" w:rsidRPr="004716F6">
        <w:rPr>
          <w:rFonts w:ascii="Arial" w:hAnsi="Arial" w:cs="Arial"/>
          <w:b/>
          <w:sz w:val="22"/>
          <w:szCs w:val="22"/>
        </w:rPr>
        <w:t>University:</w:t>
      </w:r>
    </w:p>
    <w:p w:rsidR="004716F6" w:rsidRPr="004716F6" w:rsidRDefault="004716F6" w:rsidP="004716F6">
      <w:pPr>
        <w:tabs>
          <w:tab w:val="num" w:pos="540"/>
        </w:tabs>
        <w:ind w:left="540"/>
        <w:jc w:val="both"/>
        <w:rPr>
          <w:rFonts w:ascii="Arial" w:hAnsi="Arial" w:cs="Arial"/>
          <w:b/>
          <w:sz w:val="22"/>
          <w:szCs w:val="22"/>
        </w:rPr>
      </w:pPr>
    </w:p>
    <w:p w:rsidR="004716F6" w:rsidRPr="002F3D45" w:rsidRDefault="004716F6" w:rsidP="004716F6">
      <w:pPr>
        <w:tabs>
          <w:tab w:val="num" w:pos="540"/>
        </w:tabs>
        <w:ind w:left="540"/>
        <w:jc w:val="both"/>
        <w:rPr>
          <w:rFonts w:ascii="Arial" w:hAnsi="Arial" w:cs="Arial"/>
          <w:sz w:val="22"/>
          <w:szCs w:val="22"/>
        </w:rPr>
      </w:pPr>
      <w:r w:rsidRPr="004716F6">
        <w:rPr>
          <w:rFonts w:ascii="Arial" w:hAnsi="Arial" w:cs="Arial"/>
          <w:b/>
          <w:sz w:val="22"/>
          <w:szCs w:val="22"/>
        </w:rPr>
        <w:t xml:space="preserve">Nominee from IIT </w:t>
      </w:r>
      <w:proofErr w:type="gramStart"/>
      <w:r w:rsidRPr="004716F6">
        <w:rPr>
          <w:rFonts w:ascii="Arial" w:hAnsi="Arial" w:cs="Arial"/>
          <w:b/>
          <w:sz w:val="22"/>
          <w:szCs w:val="22"/>
        </w:rPr>
        <w:t>Madras</w:t>
      </w:r>
      <w:r>
        <w:rPr>
          <w:rFonts w:ascii="Arial" w:hAnsi="Arial" w:cs="Arial"/>
          <w:sz w:val="22"/>
          <w:szCs w:val="22"/>
        </w:rPr>
        <w:t xml:space="preserve"> :</w:t>
      </w:r>
      <w:proofErr w:type="gramEnd"/>
    </w:p>
    <w:p w:rsidR="003B07AB" w:rsidRPr="002F3D45" w:rsidRDefault="003B07AB" w:rsidP="003B07AB">
      <w:pPr>
        <w:jc w:val="both"/>
        <w:rPr>
          <w:rFonts w:ascii="Arial" w:hAnsi="Arial" w:cs="Arial"/>
          <w:sz w:val="22"/>
          <w:szCs w:val="22"/>
        </w:rPr>
      </w:pPr>
    </w:p>
    <w:p w:rsidR="003B07AB" w:rsidRPr="002F3D45" w:rsidRDefault="003B07AB" w:rsidP="003B07AB">
      <w:pPr>
        <w:numPr>
          <w:ilvl w:val="0"/>
          <w:numId w:val="3"/>
        </w:numPr>
        <w:tabs>
          <w:tab w:val="num" w:pos="540"/>
        </w:tabs>
        <w:ind w:left="540" w:hanging="540"/>
        <w:jc w:val="both"/>
        <w:rPr>
          <w:rFonts w:ascii="Arial" w:hAnsi="Arial" w:cs="Arial"/>
          <w:sz w:val="22"/>
          <w:szCs w:val="22"/>
        </w:rPr>
      </w:pPr>
      <w:r w:rsidRPr="002F3D45">
        <w:rPr>
          <w:rFonts w:ascii="Arial" w:hAnsi="Arial" w:cs="Arial"/>
          <w:sz w:val="22"/>
          <w:szCs w:val="22"/>
        </w:rPr>
        <w:t>Progress of work of any individual program will be reviewed and approved by designated authorities of both parties.</w:t>
      </w:r>
    </w:p>
    <w:p w:rsidR="003B07AB" w:rsidRPr="002F3D45" w:rsidRDefault="003B07AB" w:rsidP="003B07AB">
      <w:pPr>
        <w:jc w:val="both"/>
        <w:rPr>
          <w:rFonts w:ascii="Arial" w:hAnsi="Arial" w:cs="Arial"/>
          <w:sz w:val="22"/>
          <w:szCs w:val="22"/>
        </w:rPr>
      </w:pPr>
    </w:p>
    <w:p w:rsidR="003B07AB" w:rsidRPr="002F3D45" w:rsidRDefault="003B07AB" w:rsidP="003B07AB">
      <w:pPr>
        <w:numPr>
          <w:ilvl w:val="0"/>
          <w:numId w:val="3"/>
        </w:numPr>
        <w:tabs>
          <w:tab w:val="num" w:pos="540"/>
        </w:tabs>
        <w:ind w:left="540" w:hanging="540"/>
        <w:jc w:val="both"/>
        <w:rPr>
          <w:rFonts w:ascii="Arial" w:hAnsi="Arial" w:cs="Arial"/>
          <w:sz w:val="22"/>
          <w:szCs w:val="22"/>
        </w:rPr>
      </w:pPr>
      <w:r w:rsidRPr="002F3D45">
        <w:rPr>
          <w:rFonts w:ascii="Arial" w:hAnsi="Arial" w:cs="Arial"/>
          <w:sz w:val="22"/>
          <w:szCs w:val="22"/>
        </w:rPr>
        <w:t>The final approval of any project will depend on the availability of guaranteed support funds.</w:t>
      </w:r>
    </w:p>
    <w:p w:rsidR="003B07AB" w:rsidRPr="002F3D45" w:rsidRDefault="003B07AB" w:rsidP="003B07AB">
      <w:pPr>
        <w:jc w:val="both"/>
        <w:rPr>
          <w:rFonts w:ascii="Arial" w:hAnsi="Arial" w:cs="Arial"/>
          <w:bCs/>
          <w:sz w:val="22"/>
          <w:szCs w:val="22"/>
        </w:rPr>
      </w:pPr>
    </w:p>
    <w:p w:rsidR="003B07AB" w:rsidRPr="002F3D45" w:rsidRDefault="003B07AB" w:rsidP="003B07AB">
      <w:pPr>
        <w:numPr>
          <w:ilvl w:val="0"/>
          <w:numId w:val="3"/>
        </w:numPr>
        <w:tabs>
          <w:tab w:val="num" w:pos="540"/>
        </w:tabs>
        <w:ind w:left="540" w:hanging="540"/>
        <w:jc w:val="both"/>
        <w:rPr>
          <w:rFonts w:ascii="Arial" w:hAnsi="Arial" w:cs="Arial"/>
          <w:sz w:val="22"/>
          <w:szCs w:val="22"/>
        </w:rPr>
      </w:pPr>
      <w:r w:rsidRPr="002F3D45">
        <w:rPr>
          <w:rFonts w:ascii="Arial" w:hAnsi="Arial" w:cs="Arial"/>
          <w:bCs/>
          <w:sz w:val="22"/>
          <w:szCs w:val="22"/>
        </w:rPr>
        <w:t>Neither</w:t>
      </w:r>
      <w:r w:rsidR="004716F6">
        <w:rPr>
          <w:rFonts w:ascii="Arial" w:hAnsi="Arial" w:cs="Arial"/>
          <w:bCs/>
          <w:sz w:val="22"/>
          <w:szCs w:val="22"/>
        </w:rPr>
        <w:t>(</w:t>
      </w:r>
      <w:r w:rsidRPr="002F3D45">
        <w:rPr>
          <w:rFonts w:ascii="Arial" w:hAnsi="Arial" w:cs="Arial"/>
          <w:bCs/>
          <w:sz w:val="22"/>
          <w:szCs w:val="22"/>
        </w:rPr>
        <w:t xml:space="preserve"> </w:t>
      </w:r>
      <w:r w:rsidR="004716F6" w:rsidRPr="004716F6">
        <w:rPr>
          <w:rFonts w:ascii="Arial" w:hAnsi="Arial" w:cs="Arial"/>
          <w:b/>
          <w:bCs/>
          <w:sz w:val="22"/>
          <w:szCs w:val="22"/>
        </w:rPr>
        <w:t>Name of the</w:t>
      </w:r>
      <w:r w:rsidR="004716F6">
        <w:rPr>
          <w:rFonts w:ascii="Arial" w:hAnsi="Arial" w:cs="Arial"/>
          <w:bCs/>
          <w:sz w:val="22"/>
          <w:szCs w:val="22"/>
        </w:rPr>
        <w:t xml:space="preserve"> </w:t>
      </w:r>
      <w:r w:rsidR="004716F6" w:rsidRPr="004716F6">
        <w:rPr>
          <w:rFonts w:ascii="Arial" w:hAnsi="Arial" w:cs="Arial"/>
          <w:b/>
          <w:bCs/>
          <w:sz w:val="22"/>
          <w:szCs w:val="22"/>
        </w:rPr>
        <w:t>Partner University</w:t>
      </w:r>
      <w:r w:rsidR="004716F6">
        <w:rPr>
          <w:rFonts w:ascii="Arial" w:hAnsi="Arial" w:cs="Arial"/>
          <w:b/>
          <w:bCs/>
          <w:sz w:val="22"/>
          <w:szCs w:val="22"/>
        </w:rPr>
        <w:t>)</w:t>
      </w:r>
      <w:r w:rsidRPr="002F3D45">
        <w:rPr>
          <w:rFonts w:ascii="Arial" w:hAnsi="Arial" w:cs="Arial"/>
          <w:bCs/>
          <w:sz w:val="22"/>
          <w:szCs w:val="22"/>
        </w:rPr>
        <w:t xml:space="preserve"> nor Indian Institute of Technology Madras will be held responsible for any liability to the other party, and neither party shall be required to purchase any insurance against loss or damage to any property due to activities to which this agreement relates.</w:t>
      </w:r>
    </w:p>
    <w:p w:rsidR="003B07AB" w:rsidRPr="002F3D45" w:rsidRDefault="003B07AB" w:rsidP="003B07AB">
      <w:pPr>
        <w:widowControl w:val="0"/>
        <w:autoSpaceDE w:val="0"/>
        <w:autoSpaceDN w:val="0"/>
        <w:adjustRightInd w:val="0"/>
        <w:spacing w:line="240" w:lineRule="exact"/>
        <w:ind w:right="-16"/>
        <w:jc w:val="both"/>
        <w:rPr>
          <w:rFonts w:ascii="Arial" w:hAnsi="Arial" w:cs="Arial"/>
          <w:b/>
          <w:bCs/>
          <w:sz w:val="22"/>
          <w:szCs w:val="22"/>
        </w:rPr>
      </w:pPr>
    </w:p>
    <w:p w:rsidR="003B07AB" w:rsidRPr="002F3D45" w:rsidRDefault="003B07AB" w:rsidP="003B07AB">
      <w:pPr>
        <w:rPr>
          <w:rFonts w:ascii="Arial" w:hAnsi="Arial" w:cs="Arial"/>
          <w:bCs/>
          <w:sz w:val="22"/>
          <w:szCs w:val="22"/>
        </w:rPr>
      </w:pPr>
      <w:r w:rsidRPr="002F3D45">
        <w:rPr>
          <w:rFonts w:ascii="Arial" w:hAnsi="Arial" w:cs="Arial"/>
          <w:bCs/>
          <w:sz w:val="22"/>
          <w:szCs w:val="22"/>
        </w:rPr>
        <w:t xml:space="preserve">Every collaboration will have its own agreement / contract which </w:t>
      </w:r>
      <w:proofErr w:type="gramStart"/>
      <w:r w:rsidRPr="002F3D45">
        <w:rPr>
          <w:rFonts w:ascii="Arial" w:hAnsi="Arial" w:cs="Arial"/>
          <w:bCs/>
          <w:sz w:val="22"/>
          <w:szCs w:val="22"/>
        </w:rPr>
        <w:t>addresses</w:t>
      </w:r>
      <w:proofErr w:type="gramEnd"/>
      <w:r w:rsidRPr="002F3D45">
        <w:rPr>
          <w:rFonts w:ascii="Arial" w:hAnsi="Arial" w:cs="Arial"/>
          <w:bCs/>
          <w:sz w:val="22"/>
          <w:szCs w:val="22"/>
        </w:rPr>
        <w:t xml:space="preserve"> issues such as IPR, funding pattern, disclosure of information etc. </w:t>
      </w:r>
    </w:p>
    <w:p w:rsidR="003B07AB" w:rsidRPr="002F3D45" w:rsidRDefault="003B07AB" w:rsidP="003B07AB">
      <w:pPr>
        <w:rPr>
          <w:rFonts w:ascii="Arial" w:hAnsi="Arial" w:cs="Arial"/>
          <w:bCs/>
          <w:sz w:val="22"/>
          <w:szCs w:val="22"/>
        </w:rPr>
      </w:pPr>
    </w:p>
    <w:p w:rsidR="003B07AB" w:rsidRDefault="003B07AB" w:rsidP="00B16A9F">
      <w:pPr>
        <w:jc w:val="center"/>
      </w:pPr>
      <w:r>
        <w:rPr>
          <w:rFonts w:ascii="Arial" w:hAnsi="Arial" w:cs="Arial"/>
          <w:bCs/>
          <w:sz w:val="22"/>
          <w:szCs w:val="22"/>
        </w:rPr>
        <w:t>*******</w:t>
      </w:r>
    </w:p>
    <w:p w:rsidR="003B07AB" w:rsidRDefault="003B07AB" w:rsidP="003B07AB">
      <w:pPr>
        <w:ind w:left="360"/>
        <w:rPr>
          <w:sz w:val="22"/>
          <w:szCs w:val="22"/>
        </w:rPr>
      </w:pPr>
    </w:p>
    <w:p w:rsidR="003B07AB" w:rsidRDefault="003B07AB" w:rsidP="003B07AB">
      <w:pPr>
        <w:ind w:left="360"/>
        <w:rPr>
          <w:sz w:val="22"/>
          <w:szCs w:val="22"/>
        </w:rPr>
      </w:pPr>
    </w:p>
    <w:p w:rsidR="003B07AB" w:rsidRDefault="003B07AB" w:rsidP="003B07AB">
      <w:pPr>
        <w:ind w:left="360"/>
        <w:rPr>
          <w:sz w:val="22"/>
          <w:szCs w:val="22"/>
        </w:rPr>
      </w:pPr>
    </w:p>
    <w:p w:rsidR="003B07AB" w:rsidRDefault="003B07AB" w:rsidP="003B07AB">
      <w:pPr>
        <w:ind w:left="360"/>
        <w:rPr>
          <w:sz w:val="22"/>
          <w:szCs w:val="22"/>
        </w:rPr>
      </w:pPr>
    </w:p>
    <w:p w:rsidR="00E86CF7" w:rsidRDefault="00E86CF7"/>
    <w:sectPr w:rsidR="00E86CF7" w:rsidSect="00E86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18AB"/>
    <w:multiLevelType w:val="hybridMultilevel"/>
    <w:tmpl w:val="072EC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310967"/>
    <w:multiLevelType w:val="hybridMultilevel"/>
    <w:tmpl w:val="A998D85C"/>
    <w:lvl w:ilvl="0" w:tplc="F712FE30">
      <w:start w:val="1"/>
      <w:numFmt w:val="decimal"/>
      <w:lvlText w:val="%1."/>
      <w:lvlJc w:val="left"/>
      <w:pPr>
        <w:tabs>
          <w:tab w:val="num" w:pos="360"/>
        </w:tabs>
        <w:ind w:left="720" w:hanging="360"/>
      </w:pPr>
      <w:rPr>
        <w:rFonts w:ascii="Arial" w:hAnsi="Arial"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534090"/>
    <w:multiLevelType w:val="hybridMultilevel"/>
    <w:tmpl w:val="FD36BE84"/>
    <w:lvl w:ilvl="0" w:tplc="66DED690">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7AB"/>
    <w:rsid w:val="00337E6E"/>
    <w:rsid w:val="003B07AB"/>
    <w:rsid w:val="004716F6"/>
    <w:rsid w:val="005B6E5A"/>
    <w:rsid w:val="007A290F"/>
    <w:rsid w:val="00915182"/>
    <w:rsid w:val="00AE41F3"/>
    <w:rsid w:val="00B16A9F"/>
    <w:rsid w:val="00C158F9"/>
    <w:rsid w:val="00E86CF7"/>
    <w:rsid w:val="00EC7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c:creator>
  <cp:lastModifiedBy>OIR</cp:lastModifiedBy>
  <cp:revision>7</cp:revision>
  <dcterms:created xsi:type="dcterms:W3CDTF">2015-08-24T08:05:00Z</dcterms:created>
  <dcterms:modified xsi:type="dcterms:W3CDTF">2017-05-18T07:41:00Z</dcterms:modified>
</cp:coreProperties>
</file>